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3FF" w:rsidRDefault="00BE2D17">
      <w:pPr>
        <w:widowControl/>
        <w:shd w:val="clear" w:color="auto" w:fill="FFFFFF"/>
        <w:jc w:val="left"/>
        <w:rPr>
          <w:rFonts w:ascii="宋体" w:hAnsi="宋体" w:cs="宋体"/>
          <w:kern w:val="0"/>
          <w:sz w:val="28"/>
          <w:szCs w:val="28"/>
        </w:rPr>
      </w:pPr>
      <w:r>
        <w:rPr>
          <w:rFonts w:ascii="宋体" w:hAnsi="宋体" w:cs="宋体"/>
          <w:kern w:val="0"/>
          <w:sz w:val="28"/>
          <w:szCs w:val="28"/>
        </w:rPr>
        <w:t>附表</w:t>
      </w:r>
      <w:r>
        <w:rPr>
          <w:rFonts w:ascii="宋体" w:hAnsi="宋体" w:cs="宋体" w:hint="eastAsia"/>
          <w:kern w:val="0"/>
          <w:sz w:val="28"/>
          <w:szCs w:val="28"/>
        </w:rPr>
        <w:t>6</w:t>
      </w:r>
    </w:p>
    <w:p w:rsidR="003123FF" w:rsidRDefault="00483E77">
      <w:pPr>
        <w:widowControl/>
        <w:shd w:val="clear" w:color="auto" w:fill="FFFFFF"/>
        <w:jc w:val="center"/>
        <w:rPr>
          <w:rFonts w:ascii="黑体" w:eastAsia="黑体" w:hAnsi="黑体"/>
          <w:kern w:val="0"/>
          <w:sz w:val="36"/>
          <w:szCs w:val="36"/>
        </w:rPr>
      </w:pPr>
      <w:r>
        <w:rPr>
          <w:rFonts w:ascii="黑体" w:eastAsia="黑体" w:hAnsi="黑体" w:hint="eastAsia"/>
          <w:kern w:val="0"/>
          <w:sz w:val="36"/>
          <w:szCs w:val="36"/>
        </w:rPr>
        <w:t>江苏省</w:t>
      </w:r>
      <w:r w:rsidR="00BE2D17">
        <w:rPr>
          <w:rFonts w:ascii="黑体" w:eastAsia="黑体" w:hAnsi="黑体" w:hint="eastAsia"/>
          <w:kern w:val="0"/>
          <w:sz w:val="36"/>
          <w:szCs w:val="36"/>
        </w:rPr>
        <w:t>新型工业化产业示范基地（软件和信息服务）</w:t>
      </w:r>
    </w:p>
    <w:p w:rsidR="003123FF" w:rsidRDefault="00BE2D17">
      <w:pPr>
        <w:widowControl/>
        <w:shd w:val="clear" w:color="auto" w:fill="FFFFFF"/>
        <w:jc w:val="center"/>
        <w:rPr>
          <w:rFonts w:ascii="黑体" w:eastAsia="黑体" w:hAnsi="黑体"/>
          <w:kern w:val="0"/>
          <w:sz w:val="36"/>
          <w:szCs w:val="36"/>
        </w:rPr>
      </w:pPr>
      <w:r>
        <w:rPr>
          <w:rFonts w:ascii="黑体" w:eastAsia="黑体" w:hAnsi="黑体" w:hint="eastAsia"/>
          <w:kern w:val="0"/>
          <w:sz w:val="36"/>
          <w:szCs w:val="36"/>
        </w:rPr>
        <w:t>申报附</w:t>
      </w:r>
      <w:r>
        <w:rPr>
          <w:rFonts w:ascii="黑体" w:eastAsia="黑体" w:hAnsi="黑体" w:hint="eastAsia"/>
          <w:kern w:val="0"/>
          <w:sz w:val="36"/>
          <w:szCs w:val="36"/>
        </w:rPr>
        <w:t>表</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0"/>
        <w:gridCol w:w="2653"/>
        <w:gridCol w:w="975"/>
        <w:gridCol w:w="1125"/>
        <w:gridCol w:w="375"/>
        <w:gridCol w:w="630"/>
        <w:gridCol w:w="834"/>
        <w:gridCol w:w="142"/>
        <w:gridCol w:w="1274"/>
        <w:gridCol w:w="1380"/>
      </w:tblGrid>
      <w:tr w:rsidR="003123FF">
        <w:trPr>
          <w:trHeight w:val="85"/>
          <w:jc w:val="center"/>
        </w:trPr>
        <w:tc>
          <w:tcPr>
            <w:tcW w:w="9738" w:type="dxa"/>
            <w:gridSpan w:val="10"/>
            <w:tcBorders>
              <w:top w:val="single" w:sz="12" w:space="0" w:color="auto"/>
              <w:left w:val="single" w:sz="12" w:space="0" w:color="auto"/>
              <w:right w:val="single" w:sz="12"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b/>
                <w:sz w:val="22"/>
              </w:rPr>
            </w:pPr>
            <w:r>
              <w:rPr>
                <w:rFonts w:ascii="宋体" w:hAnsi="宋体" w:cs="宋体" w:hint="eastAsia"/>
                <w:b/>
                <w:bCs/>
                <w:kern w:val="0"/>
                <w:sz w:val="22"/>
              </w:rPr>
              <w:t>近三年软件和信息服务产业主要经济指标</w:t>
            </w: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64" w:type="dxa"/>
            <w:gridSpan w:val="2"/>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20</w:t>
            </w:r>
            <w:r>
              <w:rPr>
                <w:rFonts w:ascii="宋体" w:hAnsi="宋体" w:cs="宋体" w:hint="eastAsia"/>
                <w:sz w:val="22"/>
              </w:rPr>
              <w:t>20</w:t>
            </w:r>
            <w:r>
              <w:rPr>
                <w:rFonts w:ascii="宋体" w:hAnsi="宋体" w:cs="宋体" w:hint="eastAsia"/>
                <w:sz w:val="22"/>
              </w:rPr>
              <w:t>年</w:t>
            </w:r>
          </w:p>
        </w:tc>
        <w:tc>
          <w:tcPr>
            <w:tcW w:w="1416" w:type="dxa"/>
            <w:gridSpan w:val="2"/>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201</w:t>
            </w:r>
            <w:r>
              <w:rPr>
                <w:rFonts w:ascii="宋体" w:hAnsi="宋体" w:cs="宋体" w:hint="eastAsia"/>
                <w:sz w:val="22"/>
              </w:rPr>
              <w:t>9</w:t>
            </w:r>
            <w:r>
              <w:rPr>
                <w:rFonts w:ascii="宋体" w:hAnsi="宋体" w:cs="宋体" w:hint="eastAsia"/>
                <w:sz w:val="22"/>
              </w:rPr>
              <w:t>年</w:t>
            </w:r>
          </w:p>
        </w:tc>
        <w:tc>
          <w:tcPr>
            <w:tcW w:w="1380" w:type="dxa"/>
            <w:tcBorders>
              <w:right w:val="single" w:sz="12"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201</w:t>
            </w:r>
            <w:r>
              <w:rPr>
                <w:rFonts w:ascii="宋体" w:hAnsi="宋体" w:cs="宋体" w:hint="eastAsia"/>
                <w:sz w:val="22"/>
              </w:rPr>
              <w:t>8</w:t>
            </w:r>
            <w:r>
              <w:rPr>
                <w:rFonts w:ascii="宋体" w:hAnsi="宋体" w:cs="宋体" w:hint="eastAsia"/>
                <w:sz w:val="22"/>
              </w:rPr>
              <w:t>年</w:t>
            </w:r>
          </w:p>
        </w:tc>
      </w:tr>
      <w:tr w:rsidR="003123FF">
        <w:trPr>
          <w:trHeight w:val="283"/>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sz w:val="22"/>
              </w:rPr>
            </w:pPr>
            <w:r>
              <w:rPr>
                <w:rFonts w:ascii="宋体" w:hAnsi="宋体" w:cs="宋体" w:hint="eastAsia"/>
                <w:sz w:val="22"/>
              </w:rPr>
              <w:t>软件百强企业数量（</w:t>
            </w:r>
            <w:proofErr w:type="gramStart"/>
            <w:r>
              <w:rPr>
                <w:rFonts w:ascii="宋体" w:hAnsi="宋体" w:cs="宋体" w:hint="eastAsia"/>
                <w:sz w:val="22"/>
              </w:rPr>
              <w:t>个</w:t>
            </w:r>
            <w:proofErr w:type="gramEnd"/>
            <w:r>
              <w:rPr>
                <w:rFonts w:ascii="宋体" w:hAnsi="宋体" w:cs="宋体" w:hint="eastAsia"/>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sz w:val="22"/>
              </w:rPr>
            </w:pPr>
            <w:r>
              <w:rPr>
                <w:rFonts w:ascii="宋体" w:hAnsi="宋体" w:cs="宋体" w:hint="eastAsia"/>
                <w:sz w:val="22"/>
              </w:rPr>
              <w:t>参与信息技术服务标准化（</w:t>
            </w:r>
            <w:r>
              <w:rPr>
                <w:rFonts w:ascii="宋体" w:hAnsi="宋体" w:cs="宋体" w:hint="eastAsia"/>
                <w:sz w:val="22"/>
              </w:rPr>
              <w:t>ITSS</w:t>
            </w:r>
            <w:r>
              <w:rPr>
                <w:rFonts w:ascii="宋体" w:hAnsi="宋体" w:cs="宋体" w:hint="eastAsia"/>
                <w:sz w:val="22"/>
              </w:rPr>
              <w:t>）企业数量（</w:t>
            </w:r>
            <w:proofErr w:type="gramStart"/>
            <w:r>
              <w:rPr>
                <w:rFonts w:ascii="宋体" w:hAnsi="宋体" w:cs="宋体" w:hint="eastAsia"/>
                <w:sz w:val="22"/>
              </w:rPr>
              <w:t>个</w:t>
            </w:r>
            <w:proofErr w:type="gramEnd"/>
            <w:r>
              <w:rPr>
                <w:rFonts w:ascii="宋体" w:hAnsi="宋体" w:cs="宋体" w:hint="eastAsia"/>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sz w:val="22"/>
              </w:rPr>
            </w:pPr>
            <w:r>
              <w:rPr>
                <w:rFonts w:ascii="宋体" w:hAnsi="宋体" w:cs="宋体" w:hint="eastAsia"/>
                <w:sz w:val="22"/>
              </w:rPr>
              <w:t>上市软件和信息技术服务企业数量（</w:t>
            </w:r>
            <w:proofErr w:type="gramStart"/>
            <w:r>
              <w:rPr>
                <w:rFonts w:ascii="宋体" w:hAnsi="宋体" w:cs="宋体" w:hint="eastAsia"/>
                <w:sz w:val="22"/>
              </w:rPr>
              <w:t>个</w:t>
            </w:r>
            <w:proofErr w:type="gramEnd"/>
            <w:r>
              <w:rPr>
                <w:rFonts w:ascii="宋体" w:hAnsi="宋体" w:cs="宋体" w:hint="eastAsia"/>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454"/>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sz w:val="22"/>
              </w:rPr>
            </w:pPr>
            <w:r>
              <w:rPr>
                <w:rFonts w:ascii="宋体" w:hAnsi="宋体" w:cs="宋体" w:hint="eastAsia"/>
                <w:sz w:val="22"/>
              </w:rPr>
              <w:t>中国软件和信息服务业信用评价</w:t>
            </w:r>
            <w:r>
              <w:rPr>
                <w:rFonts w:ascii="宋体" w:hAnsi="宋体" w:cs="宋体" w:hint="eastAsia"/>
                <w:sz w:val="22"/>
              </w:rPr>
              <w:t>AA</w:t>
            </w:r>
            <w:r>
              <w:rPr>
                <w:rFonts w:ascii="宋体" w:hAnsi="宋体" w:cs="宋体" w:hint="eastAsia"/>
                <w:sz w:val="22"/>
              </w:rPr>
              <w:t>级（含）以上企业数量（</w:t>
            </w:r>
            <w:proofErr w:type="gramStart"/>
            <w:r>
              <w:rPr>
                <w:rFonts w:ascii="宋体" w:hAnsi="宋体" w:cs="宋体" w:hint="eastAsia"/>
                <w:sz w:val="22"/>
              </w:rPr>
              <w:t>个</w:t>
            </w:r>
            <w:proofErr w:type="gramEnd"/>
            <w:r>
              <w:rPr>
                <w:rFonts w:ascii="宋体" w:hAnsi="宋体" w:cs="宋体" w:hint="eastAsia"/>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sz w:val="22"/>
              </w:rPr>
            </w:pPr>
            <w:r>
              <w:rPr>
                <w:rFonts w:ascii="宋体" w:hAnsi="宋体" w:cs="宋体" w:hint="eastAsia"/>
                <w:sz w:val="22"/>
              </w:rPr>
              <w:t>获得</w:t>
            </w:r>
            <w:r>
              <w:rPr>
                <w:rFonts w:ascii="宋体" w:hAnsi="宋体" w:cs="宋体" w:hint="eastAsia"/>
                <w:sz w:val="22"/>
              </w:rPr>
              <w:t>3</w:t>
            </w:r>
            <w:r>
              <w:rPr>
                <w:rFonts w:ascii="宋体" w:hAnsi="宋体" w:cs="宋体" w:hint="eastAsia"/>
                <w:sz w:val="22"/>
              </w:rPr>
              <w:t>级（含）以上</w:t>
            </w:r>
            <w:r>
              <w:rPr>
                <w:rFonts w:ascii="宋体" w:hAnsi="宋体" w:cs="宋体" w:hint="eastAsia"/>
                <w:sz w:val="22"/>
              </w:rPr>
              <w:t>CMM/ CMMI</w:t>
            </w:r>
            <w:r>
              <w:rPr>
                <w:rFonts w:ascii="宋体" w:hAnsi="宋体" w:cs="宋体" w:hint="eastAsia"/>
                <w:sz w:val="22"/>
              </w:rPr>
              <w:t>认证企业数量（</w:t>
            </w:r>
            <w:proofErr w:type="gramStart"/>
            <w:r>
              <w:rPr>
                <w:rFonts w:ascii="宋体" w:hAnsi="宋体" w:cs="宋体" w:hint="eastAsia"/>
                <w:sz w:val="22"/>
              </w:rPr>
              <w:t>个</w:t>
            </w:r>
            <w:proofErr w:type="gramEnd"/>
            <w:r>
              <w:rPr>
                <w:rFonts w:ascii="宋体" w:hAnsi="宋体" w:cs="宋体" w:hint="eastAsia"/>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sz w:val="22"/>
              </w:rPr>
            </w:pPr>
            <w:r>
              <w:rPr>
                <w:rFonts w:ascii="宋体" w:hAnsi="宋体" w:cs="宋体" w:hint="eastAsia"/>
                <w:kern w:val="0"/>
                <w:sz w:val="22"/>
              </w:rPr>
              <w:t>基地内上</w:t>
            </w:r>
            <w:proofErr w:type="gramStart"/>
            <w:r>
              <w:rPr>
                <w:rFonts w:ascii="宋体" w:hAnsi="宋体" w:cs="宋体" w:hint="eastAsia"/>
                <w:kern w:val="0"/>
                <w:sz w:val="22"/>
              </w:rPr>
              <w:t>云企业</w:t>
            </w:r>
            <w:proofErr w:type="gramEnd"/>
            <w:r>
              <w:rPr>
                <w:rFonts w:ascii="宋体" w:hAnsi="宋体" w:cs="宋体" w:hint="eastAsia"/>
                <w:kern w:val="0"/>
                <w:sz w:val="22"/>
              </w:rPr>
              <w:t>数量（</w:t>
            </w:r>
            <w:proofErr w:type="gramStart"/>
            <w:r>
              <w:rPr>
                <w:rFonts w:ascii="宋体" w:hAnsi="宋体" w:cs="宋体" w:hint="eastAsia"/>
                <w:kern w:val="0"/>
                <w:sz w:val="22"/>
              </w:rPr>
              <w:t>个</w:t>
            </w:r>
            <w:proofErr w:type="gramEnd"/>
            <w:r>
              <w:rPr>
                <w:rFonts w:ascii="宋体" w:hAnsi="宋体" w:cs="宋体" w:hint="eastAsia"/>
                <w:kern w:val="0"/>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sz w:val="22"/>
              </w:rPr>
            </w:pPr>
            <w:r>
              <w:rPr>
                <w:rFonts w:ascii="宋体" w:hAnsi="宋体" w:cs="宋体" w:hint="eastAsia"/>
                <w:kern w:val="0"/>
                <w:sz w:val="22"/>
              </w:rPr>
              <w:t>基地内参与区块链研发的企业数量（</w:t>
            </w:r>
            <w:proofErr w:type="gramStart"/>
            <w:r>
              <w:rPr>
                <w:rFonts w:ascii="宋体" w:hAnsi="宋体" w:cs="宋体" w:hint="eastAsia"/>
                <w:kern w:val="0"/>
                <w:sz w:val="22"/>
              </w:rPr>
              <w:t>个</w:t>
            </w:r>
            <w:proofErr w:type="gramEnd"/>
            <w:r>
              <w:rPr>
                <w:rFonts w:ascii="宋体" w:hAnsi="宋体" w:cs="宋体" w:hint="eastAsia"/>
                <w:kern w:val="0"/>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kern w:val="0"/>
                <w:sz w:val="22"/>
              </w:rPr>
            </w:pPr>
            <w:r>
              <w:rPr>
                <w:rFonts w:ascii="宋体" w:hAnsi="宋体" w:cs="宋体" w:hint="eastAsia"/>
                <w:kern w:val="0"/>
                <w:sz w:val="22"/>
              </w:rPr>
              <w:t>工业</w:t>
            </w:r>
            <w:r>
              <w:rPr>
                <w:rFonts w:ascii="宋体" w:hAnsi="宋体" w:cs="宋体" w:hint="eastAsia"/>
                <w:kern w:val="0"/>
                <w:sz w:val="22"/>
              </w:rPr>
              <w:t>APP</w:t>
            </w:r>
            <w:r>
              <w:rPr>
                <w:rFonts w:ascii="宋体" w:hAnsi="宋体" w:cs="宋体" w:hint="eastAsia"/>
                <w:kern w:val="0"/>
                <w:sz w:val="22"/>
              </w:rPr>
              <w:t>数量（</w:t>
            </w:r>
            <w:proofErr w:type="gramStart"/>
            <w:r>
              <w:rPr>
                <w:rFonts w:ascii="宋体" w:hAnsi="宋体" w:cs="宋体" w:hint="eastAsia"/>
                <w:kern w:val="0"/>
                <w:sz w:val="22"/>
              </w:rPr>
              <w:t>个</w:t>
            </w:r>
            <w:proofErr w:type="gramEnd"/>
            <w:r>
              <w:rPr>
                <w:rFonts w:ascii="宋体" w:hAnsi="宋体" w:cs="宋体" w:hint="eastAsia"/>
                <w:kern w:val="0"/>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kern w:val="0"/>
                <w:sz w:val="22"/>
              </w:rPr>
            </w:pPr>
            <w:r>
              <w:rPr>
                <w:rFonts w:ascii="宋体" w:hAnsi="宋体" w:cs="宋体" w:hint="eastAsia"/>
                <w:kern w:val="0"/>
                <w:sz w:val="22"/>
              </w:rPr>
              <w:t>移动</w:t>
            </w:r>
            <w:r>
              <w:rPr>
                <w:rFonts w:ascii="宋体" w:hAnsi="宋体" w:cs="宋体" w:hint="eastAsia"/>
                <w:kern w:val="0"/>
                <w:sz w:val="22"/>
              </w:rPr>
              <w:t>APP</w:t>
            </w:r>
            <w:r>
              <w:rPr>
                <w:rFonts w:ascii="宋体" w:hAnsi="宋体" w:cs="宋体" w:hint="eastAsia"/>
                <w:kern w:val="0"/>
                <w:sz w:val="22"/>
              </w:rPr>
              <w:t>数量（</w:t>
            </w:r>
            <w:proofErr w:type="gramStart"/>
            <w:r>
              <w:rPr>
                <w:rFonts w:ascii="宋体" w:hAnsi="宋体" w:cs="宋体" w:hint="eastAsia"/>
                <w:kern w:val="0"/>
                <w:sz w:val="22"/>
              </w:rPr>
              <w:t>个</w:t>
            </w:r>
            <w:proofErr w:type="gramEnd"/>
            <w:r>
              <w:rPr>
                <w:rFonts w:ascii="宋体" w:hAnsi="宋体" w:cs="宋体" w:hint="eastAsia"/>
                <w:kern w:val="0"/>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9738" w:type="dxa"/>
            <w:gridSpan w:val="10"/>
            <w:tcBorders>
              <w:left w:val="single" w:sz="12" w:space="0" w:color="auto"/>
              <w:right w:val="single" w:sz="12"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b/>
                <w:bCs/>
                <w:kern w:val="0"/>
                <w:sz w:val="22"/>
              </w:rPr>
              <w:t>信息技术应用创新进展情况</w:t>
            </w: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sz w:val="22"/>
              </w:rPr>
            </w:pPr>
            <w:r>
              <w:rPr>
                <w:rFonts w:ascii="宋体" w:hAnsi="宋体" w:cs="宋体" w:hint="eastAsia"/>
                <w:sz w:val="22"/>
              </w:rPr>
              <w:t>参与信息技术应用创新软硬件产品研发与应用项目的企业数量（</w:t>
            </w:r>
            <w:proofErr w:type="gramStart"/>
            <w:r>
              <w:rPr>
                <w:rFonts w:ascii="宋体" w:hAnsi="宋体" w:cs="宋体" w:hint="eastAsia"/>
                <w:sz w:val="22"/>
              </w:rPr>
              <w:t>个</w:t>
            </w:r>
            <w:proofErr w:type="gramEnd"/>
            <w:r>
              <w:rPr>
                <w:rFonts w:ascii="宋体" w:hAnsi="宋体" w:cs="宋体" w:hint="eastAsia"/>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sz w:val="22"/>
              </w:rPr>
            </w:pPr>
            <w:r>
              <w:rPr>
                <w:rFonts w:ascii="宋体" w:hAnsi="宋体" w:cs="宋体" w:hint="eastAsia"/>
                <w:sz w:val="22"/>
              </w:rPr>
              <w:t>牵头承担信息技术应用创新联合攻关平台的企业或机构数量（</w:t>
            </w:r>
            <w:proofErr w:type="gramStart"/>
            <w:r>
              <w:rPr>
                <w:rFonts w:ascii="宋体" w:hAnsi="宋体" w:cs="宋体" w:hint="eastAsia"/>
                <w:sz w:val="22"/>
              </w:rPr>
              <w:t>个</w:t>
            </w:r>
            <w:proofErr w:type="gramEnd"/>
            <w:r>
              <w:rPr>
                <w:rFonts w:ascii="宋体" w:hAnsi="宋体" w:cs="宋体" w:hint="eastAsia"/>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sz w:val="22"/>
              </w:rPr>
            </w:pPr>
            <w:r>
              <w:rPr>
                <w:rFonts w:ascii="宋体" w:hAnsi="宋体" w:cs="宋体" w:hint="eastAsia"/>
                <w:sz w:val="22"/>
              </w:rPr>
              <w:t>信息技术应用创新基础软硬件相关专利梳理（</w:t>
            </w:r>
            <w:proofErr w:type="gramStart"/>
            <w:r>
              <w:rPr>
                <w:rFonts w:ascii="宋体" w:hAnsi="宋体" w:cs="宋体" w:hint="eastAsia"/>
                <w:sz w:val="22"/>
              </w:rPr>
              <w:t>个</w:t>
            </w:r>
            <w:proofErr w:type="gramEnd"/>
            <w:r>
              <w:rPr>
                <w:rFonts w:ascii="宋体" w:hAnsi="宋体" w:cs="宋体" w:hint="eastAsia"/>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5478" w:type="dxa"/>
            <w:gridSpan w:val="5"/>
            <w:tcBorders>
              <w:left w:val="single" w:sz="12" w:space="0" w:color="auto"/>
            </w:tcBorders>
            <w:tcMar>
              <w:top w:w="57" w:type="dxa"/>
              <w:left w:w="85" w:type="dxa"/>
              <w:bottom w:w="57" w:type="dxa"/>
              <w:right w:w="85" w:type="dxa"/>
            </w:tcMar>
            <w:vAlign w:val="center"/>
          </w:tcPr>
          <w:p w:rsidR="003123FF" w:rsidRDefault="00BE2D17">
            <w:pPr>
              <w:adjustRightInd w:val="0"/>
              <w:snapToGrid w:val="0"/>
              <w:jc w:val="left"/>
              <w:rPr>
                <w:rFonts w:ascii="宋体" w:hAnsi="宋体" w:cs="宋体"/>
                <w:sz w:val="22"/>
              </w:rPr>
            </w:pPr>
            <w:r>
              <w:rPr>
                <w:rFonts w:ascii="宋体" w:hAnsi="宋体" w:cs="宋体" w:hint="eastAsia"/>
                <w:sz w:val="22"/>
              </w:rPr>
              <w:t>信息技术应用创新示范项目梳理（</w:t>
            </w:r>
            <w:proofErr w:type="gramStart"/>
            <w:r>
              <w:rPr>
                <w:rFonts w:ascii="宋体" w:hAnsi="宋体" w:cs="宋体" w:hint="eastAsia"/>
                <w:sz w:val="22"/>
              </w:rPr>
              <w:t>个</w:t>
            </w:r>
            <w:proofErr w:type="gramEnd"/>
            <w:r>
              <w:rPr>
                <w:rFonts w:ascii="宋体" w:hAnsi="宋体" w:cs="宋体" w:hint="eastAsia"/>
                <w:sz w:val="22"/>
              </w:rPr>
              <w:t>）</w:t>
            </w:r>
          </w:p>
        </w:tc>
        <w:tc>
          <w:tcPr>
            <w:tcW w:w="1464"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665"/>
          <w:jc w:val="center"/>
        </w:trPr>
        <w:tc>
          <w:tcPr>
            <w:tcW w:w="9738" w:type="dxa"/>
            <w:gridSpan w:val="10"/>
            <w:tcBorders>
              <w:left w:val="single" w:sz="12" w:space="0" w:color="auto"/>
              <w:right w:val="single" w:sz="12" w:space="0" w:color="auto"/>
            </w:tcBorders>
            <w:tcMar>
              <w:top w:w="57" w:type="dxa"/>
              <w:left w:w="85" w:type="dxa"/>
              <w:bottom w:w="57" w:type="dxa"/>
              <w:right w:w="85" w:type="dxa"/>
            </w:tcMar>
          </w:tcPr>
          <w:p w:rsidR="003123FF" w:rsidRDefault="00BE2D17">
            <w:pPr>
              <w:rPr>
                <w:rFonts w:ascii="宋体" w:hAnsi="宋体" w:cs="宋体"/>
                <w:szCs w:val="21"/>
              </w:rPr>
            </w:pPr>
            <w:r>
              <w:rPr>
                <w:rFonts w:ascii="宋体" w:hAnsi="宋体" w:cs="宋体" w:hint="eastAsia"/>
                <w:szCs w:val="21"/>
              </w:rPr>
              <w:t>（近</w:t>
            </w:r>
            <w:r>
              <w:rPr>
                <w:rFonts w:ascii="宋体" w:hAnsi="宋体" w:cs="宋体" w:hint="eastAsia"/>
                <w:szCs w:val="21"/>
              </w:rPr>
              <w:t>3</w:t>
            </w:r>
            <w:r>
              <w:rPr>
                <w:rFonts w:ascii="宋体" w:hAnsi="宋体" w:cs="宋体" w:hint="eastAsia"/>
                <w:szCs w:val="21"/>
              </w:rPr>
              <w:t>年内，</w:t>
            </w:r>
            <w:r>
              <w:rPr>
                <w:rFonts w:ascii="宋体" w:hAnsi="宋体" w:cs="宋体" w:hint="eastAsia"/>
                <w:szCs w:val="21"/>
              </w:rPr>
              <w:t>500</w:t>
            </w:r>
            <w:r>
              <w:rPr>
                <w:rFonts w:ascii="宋体" w:hAnsi="宋体" w:cs="宋体" w:hint="eastAsia"/>
                <w:szCs w:val="21"/>
              </w:rPr>
              <w:t>万元以</w:t>
            </w:r>
            <w:bookmarkStart w:id="0" w:name="_GoBack"/>
            <w:bookmarkEnd w:id="0"/>
            <w:r>
              <w:rPr>
                <w:rFonts w:ascii="宋体" w:hAnsi="宋体" w:cs="宋体" w:hint="eastAsia"/>
                <w:szCs w:val="21"/>
              </w:rPr>
              <w:t>上或</w:t>
            </w:r>
            <w:r>
              <w:rPr>
                <w:rFonts w:ascii="宋体" w:hAnsi="宋体" w:cs="宋体" w:hint="eastAsia"/>
                <w:szCs w:val="21"/>
              </w:rPr>
              <w:t>200</w:t>
            </w:r>
            <w:r>
              <w:rPr>
                <w:rFonts w:ascii="宋体" w:hAnsi="宋体" w:cs="宋体" w:hint="eastAsia"/>
                <w:szCs w:val="21"/>
              </w:rPr>
              <w:t>人以上用户规模</w:t>
            </w:r>
            <w:r>
              <w:rPr>
                <w:rFonts w:ascii="宋体" w:hAnsi="宋体" w:cs="宋体" w:hint="eastAsia"/>
                <w:sz w:val="22"/>
              </w:rPr>
              <w:t>信息技术应用创新</w:t>
            </w:r>
            <w:r>
              <w:rPr>
                <w:rFonts w:ascii="宋体" w:hAnsi="宋体" w:cs="宋体" w:hint="eastAsia"/>
                <w:szCs w:val="21"/>
              </w:rPr>
              <w:t>项目典型案例）</w:t>
            </w:r>
          </w:p>
          <w:p w:rsidR="003123FF" w:rsidRDefault="003123FF">
            <w:pPr>
              <w:rPr>
                <w:rFonts w:ascii="宋体" w:hAnsi="宋体" w:cs="宋体"/>
                <w:sz w:val="22"/>
              </w:rPr>
            </w:pPr>
          </w:p>
          <w:p w:rsidR="003123FF" w:rsidRDefault="003123FF">
            <w:pPr>
              <w:adjustRightInd w:val="0"/>
              <w:snapToGrid w:val="0"/>
              <w:rPr>
                <w:rFonts w:ascii="宋体" w:hAnsi="宋体" w:cs="宋体"/>
                <w:sz w:val="22"/>
              </w:rPr>
            </w:pPr>
          </w:p>
        </w:tc>
      </w:tr>
      <w:tr w:rsidR="003123FF">
        <w:trPr>
          <w:trHeight w:val="591"/>
          <w:jc w:val="center"/>
        </w:trPr>
        <w:tc>
          <w:tcPr>
            <w:tcW w:w="9738" w:type="dxa"/>
            <w:gridSpan w:val="10"/>
            <w:tcBorders>
              <w:left w:val="single" w:sz="12" w:space="0" w:color="auto"/>
              <w:bottom w:val="single" w:sz="4" w:space="0" w:color="auto"/>
              <w:right w:val="single" w:sz="12" w:space="0" w:color="auto"/>
            </w:tcBorders>
            <w:tcMar>
              <w:top w:w="57" w:type="dxa"/>
              <w:left w:w="85" w:type="dxa"/>
              <w:bottom w:w="57" w:type="dxa"/>
              <w:right w:w="85" w:type="dxa"/>
            </w:tcMar>
          </w:tcPr>
          <w:p w:rsidR="003123FF" w:rsidRDefault="00BE2D17">
            <w:pPr>
              <w:rPr>
                <w:rFonts w:ascii="宋体" w:hAnsi="宋体" w:cs="宋体"/>
                <w:sz w:val="22"/>
              </w:rPr>
            </w:pPr>
            <w:r>
              <w:rPr>
                <w:rFonts w:ascii="宋体" w:hAnsi="宋体" w:cs="宋体" w:hint="eastAsia"/>
                <w:sz w:val="22"/>
              </w:rPr>
              <w:t>（用户单位、规模、领域、应用系统功能描述、技术创新点、组织实施经验等，不超过</w:t>
            </w:r>
            <w:r>
              <w:rPr>
                <w:rFonts w:ascii="宋体" w:hAnsi="宋体" w:cs="宋体" w:hint="eastAsia"/>
                <w:sz w:val="22"/>
              </w:rPr>
              <w:t>10</w:t>
            </w:r>
            <w:r>
              <w:rPr>
                <w:rFonts w:ascii="宋体" w:hAnsi="宋体" w:cs="宋体" w:hint="eastAsia"/>
                <w:sz w:val="22"/>
              </w:rPr>
              <w:t>个）</w:t>
            </w:r>
          </w:p>
          <w:p w:rsidR="003123FF" w:rsidRDefault="003123FF">
            <w:pPr>
              <w:adjustRightInd w:val="0"/>
              <w:snapToGrid w:val="0"/>
              <w:rPr>
                <w:rFonts w:ascii="宋体" w:hAnsi="宋体" w:cs="宋体"/>
                <w:sz w:val="22"/>
              </w:rPr>
            </w:pPr>
          </w:p>
          <w:p w:rsidR="003123FF" w:rsidRDefault="003123FF">
            <w:pPr>
              <w:adjustRightInd w:val="0"/>
              <w:snapToGrid w:val="0"/>
              <w:rPr>
                <w:rFonts w:ascii="宋体" w:hAnsi="宋体" w:cs="宋体"/>
                <w:sz w:val="22"/>
              </w:rPr>
            </w:pPr>
          </w:p>
          <w:p w:rsidR="003123FF" w:rsidRDefault="003123FF">
            <w:pPr>
              <w:adjustRightInd w:val="0"/>
              <w:snapToGrid w:val="0"/>
              <w:rPr>
                <w:rFonts w:ascii="宋体" w:hAnsi="宋体" w:cs="宋体"/>
                <w:sz w:val="22"/>
              </w:rPr>
            </w:pPr>
          </w:p>
        </w:tc>
      </w:tr>
      <w:tr w:rsidR="003123FF">
        <w:trPr>
          <w:trHeight w:val="85"/>
          <w:jc w:val="center"/>
        </w:trPr>
        <w:tc>
          <w:tcPr>
            <w:tcW w:w="9738" w:type="dxa"/>
            <w:gridSpan w:val="10"/>
            <w:tcBorders>
              <w:top w:val="single" w:sz="4" w:space="0" w:color="auto"/>
              <w:left w:val="single" w:sz="12" w:space="0" w:color="auto"/>
              <w:right w:val="single" w:sz="12"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b/>
                <w:bCs/>
                <w:kern w:val="0"/>
                <w:sz w:val="22"/>
              </w:rPr>
              <w:t>信息技术应用创新有关企业信息</w:t>
            </w:r>
          </w:p>
        </w:tc>
      </w:tr>
      <w:tr w:rsidR="003123FF">
        <w:trPr>
          <w:trHeight w:val="565"/>
          <w:jc w:val="center"/>
        </w:trPr>
        <w:tc>
          <w:tcPr>
            <w:tcW w:w="350" w:type="dxa"/>
            <w:tcBorders>
              <w:left w:val="single" w:sz="12" w:space="0" w:color="auto"/>
              <w:right w:val="single" w:sz="4"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序号</w:t>
            </w:r>
          </w:p>
        </w:tc>
        <w:tc>
          <w:tcPr>
            <w:tcW w:w="2653" w:type="dxa"/>
            <w:tcBorders>
              <w:left w:val="single" w:sz="4" w:space="0" w:color="auto"/>
              <w:right w:val="single" w:sz="4"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企业名称</w:t>
            </w:r>
          </w:p>
        </w:tc>
        <w:tc>
          <w:tcPr>
            <w:tcW w:w="975" w:type="dxa"/>
            <w:tcBorders>
              <w:left w:val="single" w:sz="4" w:space="0" w:color="auto"/>
              <w:right w:val="single" w:sz="4"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年收入（万元）</w:t>
            </w:r>
          </w:p>
        </w:tc>
        <w:tc>
          <w:tcPr>
            <w:tcW w:w="1125" w:type="dxa"/>
            <w:tcBorders>
              <w:left w:val="single" w:sz="4" w:space="0" w:color="auto"/>
              <w:right w:val="single" w:sz="4"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信息技术应用创新相关收入（万元）</w:t>
            </w:r>
          </w:p>
        </w:tc>
        <w:tc>
          <w:tcPr>
            <w:tcW w:w="1005" w:type="dxa"/>
            <w:gridSpan w:val="2"/>
            <w:tcBorders>
              <w:left w:val="single" w:sz="4" w:space="0" w:color="auto"/>
              <w:right w:val="single" w:sz="4"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研发投入（万元）</w:t>
            </w:r>
          </w:p>
        </w:tc>
        <w:tc>
          <w:tcPr>
            <w:tcW w:w="976" w:type="dxa"/>
            <w:gridSpan w:val="2"/>
            <w:tcBorders>
              <w:left w:val="single" w:sz="4" w:space="0" w:color="auto"/>
              <w:right w:val="single" w:sz="4"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信息技术应用创新研发投入（万元）</w:t>
            </w:r>
          </w:p>
        </w:tc>
        <w:tc>
          <w:tcPr>
            <w:tcW w:w="1274" w:type="dxa"/>
            <w:tcBorders>
              <w:left w:val="single" w:sz="4" w:space="0" w:color="auto"/>
              <w:right w:val="single" w:sz="4"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研发人员数量（人）</w:t>
            </w:r>
          </w:p>
        </w:tc>
        <w:tc>
          <w:tcPr>
            <w:tcW w:w="1380" w:type="dxa"/>
            <w:tcBorders>
              <w:left w:val="single" w:sz="4" w:space="0" w:color="auto"/>
              <w:right w:val="single" w:sz="12" w:space="0" w:color="auto"/>
            </w:tcBorders>
            <w:tcMar>
              <w:top w:w="57" w:type="dxa"/>
              <w:left w:w="85" w:type="dxa"/>
              <w:bottom w:w="57" w:type="dxa"/>
              <w:right w:w="85" w:type="dxa"/>
            </w:tcMar>
            <w:vAlign w:val="center"/>
          </w:tcPr>
          <w:p w:rsidR="003123FF" w:rsidRDefault="00BE2D17">
            <w:pPr>
              <w:jc w:val="center"/>
              <w:rPr>
                <w:rFonts w:ascii="宋体" w:hAnsi="宋体" w:cs="宋体"/>
                <w:sz w:val="22"/>
              </w:rPr>
            </w:pPr>
            <w:r>
              <w:rPr>
                <w:rFonts w:ascii="宋体" w:hAnsi="宋体" w:cs="宋体" w:hint="eastAsia"/>
                <w:sz w:val="22"/>
              </w:rPr>
              <w:t>信息技术应用创新研发人员数量（人）</w:t>
            </w:r>
          </w:p>
        </w:tc>
      </w:tr>
      <w:tr w:rsidR="003123FF">
        <w:trPr>
          <w:trHeight w:val="217"/>
          <w:jc w:val="center"/>
        </w:trPr>
        <w:tc>
          <w:tcPr>
            <w:tcW w:w="350" w:type="dxa"/>
            <w:tcBorders>
              <w:left w:val="single" w:sz="12" w:space="0" w:color="auto"/>
              <w:right w:val="single" w:sz="4"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lastRenderedPageBreak/>
              <w:t>1</w:t>
            </w:r>
          </w:p>
        </w:tc>
        <w:tc>
          <w:tcPr>
            <w:tcW w:w="2653" w:type="dxa"/>
            <w:tcBorders>
              <w:left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975" w:type="dxa"/>
            <w:tcBorders>
              <w:left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125" w:type="dxa"/>
            <w:tcBorders>
              <w:left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005" w:type="dxa"/>
            <w:gridSpan w:val="2"/>
            <w:tcBorders>
              <w:left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834" w:type="dxa"/>
            <w:tcBorders>
              <w:left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Borders>
              <w:left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left w:val="single" w:sz="4" w:space="0" w:color="auto"/>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85"/>
          <w:jc w:val="center"/>
        </w:trPr>
        <w:tc>
          <w:tcPr>
            <w:tcW w:w="350" w:type="dxa"/>
            <w:tcBorders>
              <w:left w:val="single" w:sz="12" w:space="0" w:color="auto"/>
              <w:bottom w:val="single" w:sz="4" w:space="0" w:color="auto"/>
              <w:right w:val="single" w:sz="4"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2</w:t>
            </w:r>
          </w:p>
        </w:tc>
        <w:tc>
          <w:tcPr>
            <w:tcW w:w="2653" w:type="dxa"/>
            <w:tcBorders>
              <w:left w:val="single" w:sz="4" w:space="0" w:color="auto"/>
              <w:bottom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975" w:type="dxa"/>
            <w:tcBorders>
              <w:left w:val="single" w:sz="4" w:space="0" w:color="auto"/>
              <w:bottom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125" w:type="dxa"/>
            <w:tcBorders>
              <w:left w:val="single" w:sz="4" w:space="0" w:color="auto"/>
              <w:bottom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005" w:type="dxa"/>
            <w:gridSpan w:val="2"/>
            <w:tcBorders>
              <w:left w:val="single" w:sz="4" w:space="0" w:color="auto"/>
              <w:bottom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834" w:type="dxa"/>
            <w:tcBorders>
              <w:left w:val="single" w:sz="4" w:space="0" w:color="auto"/>
              <w:bottom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Borders>
              <w:left w:val="single" w:sz="4" w:space="0" w:color="auto"/>
              <w:bottom w:val="single" w:sz="4"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left w:val="single" w:sz="4" w:space="0" w:color="auto"/>
              <w:bottom w:val="single" w:sz="4" w:space="0" w:color="auto"/>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r w:rsidR="003123FF">
        <w:trPr>
          <w:trHeight w:val="115"/>
          <w:jc w:val="center"/>
        </w:trPr>
        <w:tc>
          <w:tcPr>
            <w:tcW w:w="350" w:type="dxa"/>
            <w:tcBorders>
              <w:left w:val="single" w:sz="12" w:space="0" w:color="auto"/>
              <w:bottom w:val="single" w:sz="12" w:space="0" w:color="auto"/>
              <w:right w:val="single" w:sz="4" w:space="0" w:color="auto"/>
            </w:tcBorders>
            <w:tcMar>
              <w:top w:w="57" w:type="dxa"/>
              <w:left w:w="85" w:type="dxa"/>
              <w:bottom w:w="57" w:type="dxa"/>
              <w:right w:w="85" w:type="dxa"/>
            </w:tcMar>
            <w:vAlign w:val="center"/>
          </w:tcPr>
          <w:p w:rsidR="003123FF" w:rsidRDefault="00BE2D17">
            <w:pPr>
              <w:adjustRightInd w:val="0"/>
              <w:snapToGrid w:val="0"/>
              <w:jc w:val="center"/>
              <w:rPr>
                <w:rFonts w:ascii="宋体" w:hAnsi="宋体" w:cs="宋体"/>
                <w:sz w:val="22"/>
              </w:rPr>
            </w:pPr>
            <w:r>
              <w:rPr>
                <w:rFonts w:ascii="宋体" w:hAnsi="宋体" w:cs="宋体" w:hint="eastAsia"/>
                <w:sz w:val="22"/>
              </w:rPr>
              <w:t>…</w:t>
            </w:r>
          </w:p>
        </w:tc>
        <w:tc>
          <w:tcPr>
            <w:tcW w:w="2653" w:type="dxa"/>
            <w:tcBorders>
              <w:left w:val="single" w:sz="4" w:space="0" w:color="auto"/>
              <w:bottom w:val="single" w:sz="12"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975" w:type="dxa"/>
            <w:tcBorders>
              <w:left w:val="single" w:sz="4" w:space="0" w:color="auto"/>
              <w:bottom w:val="single" w:sz="12"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125" w:type="dxa"/>
            <w:tcBorders>
              <w:left w:val="single" w:sz="4" w:space="0" w:color="auto"/>
              <w:bottom w:val="single" w:sz="12"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005" w:type="dxa"/>
            <w:gridSpan w:val="2"/>
            <w:tcBorders>
              <w:left w:val="single" w:sz="4" w:space="0" w:color="auto"/>
              <w:bottom w:val="single" w:sz="12"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834" w:type="dxa"/>
            <w:tcBorders>
              <w:left w:val="single" w:sz="4" w:space="0" w:color="auto"/>
              <w:bottom w:val="single" w:sz="12"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416" w:type="dxa"/>
            <w:gridSpan w:val="2"/>
            <w:tcBorders>
              <w:left w:val="single" w:sz="4" w:space="0" w:color="auto"/>
              <w:bottom w:val="single" w:sz="12" w:space="0" w:color="auto"/>
              <w:right w:val="single" w:sz="4"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c>
          <w:tcPr>
            <w:tcW w:w="1380" w:type="dxa"/>
            <w:tcBorders>
              <w:left w:val="single" w:sz="4" w:space="0" w:color="auto"/>
              <w:bottom w:val="single" w:sz="12" w:space="0" w:color="auto"/>
              <w:right w:val="single" w:sz="12" w:space="0" w:color="auto"/>
            </w:tcBorders>
            <w:tcMar>
              <w:top w:w="57" w:type="dxa"/>
              <w:left w:w="85" w:type="dxa"/>
              <w:bottom w:w="57" w:type="dxa"/>
              <w:right w:w="85" w:type="dxa"/>
            </w:tcMar>
            <w:vAlign w:val="center"/>
          </w:tcPr>
          <w:p w:rsidR="003123FF" w:rsidRDefault="003123FF">
            <w:pPr>
              <w:adjustRightInd w:val="0"/>
              <w:snapToGrid w:val="0"/>
              <w:jc w:val="center"/>
              <w:rPr>
                <w:rFonts w:ascii="宋体" w:hAnsi="宋体" w:cs="宋体"/>
                <w:sz w:val="22"/>
              </w:rPr>
            </w:pPr>
          </w:p>
        </w:tc>
      </w:tr>
    </w:tbl>
    <w:p w:rsidR="003123FF" w:rsidRDefault="003123FF">
      <w:pPr>
        <w:spacing w:line="360" w:lineRule="exact"/>
        <w:jc w:val="left"/>
        <w:textAlignment w:val="baseline"/>
        <w:rPr>
          <w:rFonts w:ascii="楷体_GB2312" w:eastAsia="楷体_GB2312" w:hAnsi="楷体_GB2312" w:cs="楷体_GB2312"/>
          <w:b/>
          <w:bCs/>
          <w:sz w:val="24"/>
        </w:rPr>
      </w:pPr>
    </w:p>
    <w:p w:rsidR="003123FF" w:rsidRDefault="00BE2D17">
      <w:pPr>
        <w:spacing w:line="360" w:lineRule="auto"/>
        <w:jc w:val="left"/>
        <w:textAlignment w:val="baseline"/>
        <w:rPr>
          <w:rFonts w:ascii="仿宋" w:eastAsia="仿宋" w:hAnsi="仿宋" w:cs="仿宋"/>
          <w:b/>
          <w:bCs/>
          <w:sz w:val="24"/>
        </w:rPr>
      </w:pPr>
      <w:r>
        <w:rPr>
          <w:rFonts w:ascii="仿宋" w:eastAsia="仿宋" w:hAnsi="仿宋" w:cs="仿宋" w:hint="eastAsia"/>
          <w:b/>
          <w:bCs/>
          <w:sz w:val="24"/>
        </w:rPr>
        <w:t>指标说明：</w:t>
      </w:r>
    </w:p>
    <w:p w:rsidR="003123FF" w:rsidRDefault="00BE2D17">
      <w:pPr>
        <w:pStyle w:val="10"/>
        <w:spacing w:line="360" w:lineRule="auto"/>
        <w:ind w:firstLine="480"/>
        <w:jc w:val="left"/>
        <w:textAlignment w:val="baseline"/>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参与信息技术服务标准化（</w:t>
      </w:r>
      <w:r>
        <w:rPr>
          <w:rFonts w:ascii="仿宋" w:eastAsia="仿宋" w:hAnsi="仿宋" w:cs="仿宋" w:hint="eastAsia"/>
          <w:sz w:val="24"/>
          <w:szCs w:val="24"/>
        </w:rPr>
        <w:t>ITSS</w:t>
      </w:r>
      <w:r>
        <w:rPr>
          <w:rFonts w:ascii="仿宋" w:eastAsia="仿宋" w:hAnsi="仿宋" w:cs="仿宋" w:hint="eastAsia"/>
          <w:sz w:val="24"/>
          <w:szCs w:val="24"/>
        </w:rPr>
        <w:t>）企业数量：已获得</w:t>
      </w:r>
      <w:r>
        <w:rPr>
          <w:rFonts w:ascii="仿宋" w:eastAsia="仿宋" w:hAnsi="仿宋" w:cs="仿宋" w:hint="eastAsia"/>
          <w:sz w:val="24"/>
          <w:szCs w:val="24"/>
        </w:rPr>
        <w:t>ITSS</w:t>
      </w:r>
      <w:r>
        <w:rPr>
          <w:rFonts w:ascii="仿宋" w:eastAsia="仿宋" w:hAnsi="仿宋" w:cs="仿宋" w:hint="eastAsia"/>
          <w:sz w:val="24"/>
          <w:szCs w:val="24"/>
        </w:rPr>
        <w:t>证书的企业数量。</w:t>
      </w:r>
      <w:r>
        <w:rPr>
          <w:rFonts w:ascii="仿宋" w:eastAsia="仿宋" w:hAnsi="仿宋" w:cs="仿宋" w:hint="eastAsia"/>
          <w:sz w:val="24"/>
          <w:szCs w:val="24"/>
        </w:rPr>
        <w:t xml:space="preserve"> </w:t>
      </w:r>
    </w:p>
    <w:p w:rsidR="003123FF" w:rsidRDefault="00BE2D17">
      <w:pPr>
        <w:pStyle w:val="10"/>
        <w:spacing w:line="360" w:lineRule="auto"/>
        <w:ind w:firstLine="480"/>
        <w:jc w:val="left"/>
        <w:textAlignment w:val="baseline"/>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工业</w:t>
      </w:r>
      <w:r>
        <w:rPr>
          <w:rFonts w:ascii="仿宋" w:eastAsia="仿宋" w:hAnsi="仿宋" w:cs="仿宋" w:hint="eastAsia"/>
          <w:sz w:val="24"/>
          <w:szCs w:val="24"/>
        </w:rPr>
        <w:t>APP</w:t>
      </w:r>
      <w:r>
        <w:rPr>
          <w:rFonts w:ascii="仿宋" w:eastAsia="仿宋" w:hAnsi="仿宋" w:cs="仿宋" w:hint="eastAsia"/>
          <w:sz w:val="24"/>
          <w:szCs w:val="24"/>
        </w:rPr>
        <w:t>：指将工业技术、工艺经验、制造知识和方法显性化、数字化和系统化的</w:t>
      </w:r>
      <w:r>
        <w:rPr>
          <w:rFonts w:ascii="仿宋" w:eastAsia="仿宋" w:hAnsi="仿宋" w:cs="仿宋" w:hint="eastAsia"/>
          <w:sz w:val="24"/>
          <w:szCs w:val="24"/>
        </w:rPr>
        <w:t>APP</w:t>
      </w:r>
      <w:r>
        <w:rPr>
          <w:rFonts w:ascii="仿宋" w:eastAsia="仿宋" w:hAnsi="仿宋" w:cs="仿宋" w:hint="eastAsia"/>
          <w:sz w:val="24"/>
          <w:szCs w:val="24"/>
        </w:rPr>
        <w:t>。</w:t>
      </w:r>
    </w:p>
    <w:p w:rsidR="003123FF" w:rsidRDefault="00BE2D17">
      <w:pPr>
        <w:pStyle w:val="10"/>
        <w:spacing w:line="360" w:lineRule="auto"/>
        <w:ind w:firstLine="480"/>
        <w:jc w:val="left"/>
        <w:textAlignment w:val="baseline"/>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信息技术应用创新基础软硬件产品是指基于龙芯、飞腾、</w:t>
      </w:r>
      <w:proofErr w:type="gramStart"/>
      <w:r>
        <w:rPr>
          <w:rFonts w:ascii="仿宋" w:eastAsia="仿宋" w:hAnsi="仿宋" w:cs="仿宋" w:hint="eastAsia"/>
          <w:sz w:val="24"/>
          <w:szCs w:val="24"/>
        </w:rPr>
        <w:t>兆芯等</w:t>
      </w:r>
      <w:proofErr w:type="gramEnd"/>
      <w:r>
        <w:rPr>
          <w:rFonts w:ascii="仿宋" w:eastAsia="仿宋" w:hAnsi="仿宋" w:cs="仿宋" w:hint="eastAsia"/>
          <w:sz w:val="24"/>
          <w:szCs w:val="24"/>
        </w:rPr>
        <w:t>芯片研发或完成适配的桌面终端、服务器、存储设备、网络设备、操作系统、中间件、数据库、办公软件、签章组件、打印机、安全防护工具等基础软硬件产品。</w:t>
      </w:r>
    </w:p>
    <w:p w:rsidR="003123FF" w:rsidRDefault="00BE2D17">
      <w:pPr>
        <w:pStyle w:val="10"/>
        <w:spacing w:line="360" w:lineRule="auto"/>
        <w:ind w:firstLine="480"/>
        <w:jc w:val="left"/>
        <w:textAlignment w:val="baseline"/>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信息技术应用创新联合攻关平台是指具备固定场地专用于组织信息技术应用创新基础软硬件企业开展适配攻关、系统优化或测试验证等工作的服务平台，可由相关企业或机构自发建设、联合建设或具体项目支持。</w:t>
      </w:r>
    </w:p>
    <w:p w:rsidR="003123FF" w:rsidRDefault="00BE2D17">
      <w:pPr>
        <w:pStyle w:val="10"/>
        <w:spacing w:line="360" w:lineRule="auto"/>
        <w:ind w:firstLine="480"/>
        <w:jc w:val="left"/>
        <w:textAlignment w:val="baseline"/>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信息技术应用创新项目是指在全部或者部分采用了信息技术应用创新软硬件产品的信息化建设项目</w:t>
      </w:r>
      <w:r>
        <w:rPr>
          <w:rFonts w:ascii="仿宋" w:eastAsia="仿宋" w:hAnsi="仿宋" w:cs="仿宋" w:hint="eastAsia"/>
          <w:sz w:val="24"/>
          <w:szCs w:val="24"/>
        </w:rPr>
        <w:t>。</w:t>
      </w:r>
    </w:p>
    <w:p w:rsidR="003123FF" w:rsidRDefault="003123FF">
      <w:pPr>
        <w:pStyle w:val="10"/>
        <w:spacing w:line="360" w:lineRule="auto"/>
        <w:ind w:firstLine="480"/>
        <w:jc w:val="left"/>
        <w:textAlignment w:val="baseline"/>
        <w:rPr>
          <w:rFonts w:ascii="仿宋" w:eastAsia="仿宋" w:hAnsi="仿宋" w:cs="仿宋"/>
          <w:sz w:val="24"/>
          <w:szCs w:val="24"/>
        </w:rPr>
      </w:pPr>
    </w:p>
    <w:p w:rsidR="003123FF" w:rsidRDefault="003123FF"/>
    <w:sectPr w:rsidR="003123FF">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D17" w:rsidRDefault="00BE2D17">
      <w:r>
        <w:separator/>
      </w:r>
    </w:p>
  </w:endnote>
  <w:endnote w:type="continuationSeparator" w:id="0">
    <w:p w:rsidR="00BE2D17" w:rsidRDefault="00BE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3FF" w:rsidRDefault="00BE2D17">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123FF" w:rsidRDefault="00BE2D17">
                          <w:pPr>
                            <w:snapToGrid w:val="0"/>
                            <w:rPr>
                              <w:sz w:val="18"/>
                            </w:rPr>
                          </w:pPr>
                          <w:r>
                            <w:rPr>
                              <w:sz w:val="18"/>
                            </w:rPr>
                            <w:fldChar w:fldCharType="begin"/>
                          </w:r>
                          <w:r>
                            <w:rPr>
                              <w:sz w:val="18"/>
                            </w:rPr>
                            <w:instrText xml:space="preserve"> PAGE  \* MERGEFORMAT </w:instrText>
                          </w:r>
                          <w:r>
                            <w:rPr>
                              <w:sz w:val="18"/>
                            </w:rPr>
                            <w:fldChar w:fldCharType="separate"/>
                          </w:r>
                          <w:r w:rsidR="00483E77" w:rsidRPr="00483E77">
                            <w:rPr>
                              <w:noProof/>
                            </w:rPr>
                            <w:t>2</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3123FF" w:rsidRDefault="00BE2D17">
                    <w:pPr>
                      <w:snapToGrid w:val="0"/>
                      <w:rPr>
                        <w:sz w:val="18"/>
                      </w:rPr>
                    </w:pPr>
                    <w:r>
                      <w:rPr>
                        <w:sz w:val="18"/>
                      </w:rPr>
                      <w:fldChar w:fldCharType="begin"/>
                    </w:r>
                    <w:r>
                      <w:rPr>
                        <w:sz w:val="18"/>
                      </w:rPr>
                      <w:instrText xml:space="preserve"> PAGE  \* MERGEFORMAT </w:instrText>
                    </w:r>
                    <w:r>
                      <w:rPr>
                        <w:sz w:val="18"/>
                      </w:rPr>
                      <w:fldChar w:fldCharType="separate"/>
                    </w:r>
                    <w:r w:rsidR="00483E77" w:rsidRPr="00483E77">
                      <w:rPr>
                        <w:noProof/>
                      </w:rPr>
                      <w:t>2</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D17" w:rsidRDefault="00BE2D17">
      <w:r>
        <w:separator/>
      </w:r>
    </w:p>
  </w:footnote>
  <w:footnote w:type="continuationSeparator" w:id="0">
    <w:p w:rsidR="00BE2D17" w:rsidRDefault="00BE2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3FF" w:rsidRDefault="003123FF">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DD2BFD"/>
    <w:rsid w:val="003123FF"/>
    <w:rsid w:val="00483E77"/>
    <w:rsid w:val="00BE2D17"/>
    <w:rsid w:val="11FB03D1"/>
    <w:rsid w:val="14DD2BFD"/>
    <w:rsid w:val="1EA42501"/>
    <w:rsid w:val="277F6623"/>
    <w:rsid w:val="3AFB3857"/>
    <w:rsid w:val="3CCF38D0"/>
    <w:rsid w:val="42073E74"/>
    <w:rsid w:val="4B2B72DC"/>
    <w:rsid w:val="4FFE1D70"/>
    <w:rsid w:val="605109CB"/>
    <w:rsid w:val="7709097A"/>
    <w:rsid w:val="773E0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黑体"/>
      <w:kern w:val="2"/>
      <w:sz w:val="21"/>
      <w:szCs w:val="22"/>
    </w:rPr>
  </w:style>
  <w:style w:type="paragraph" w:styleId="1">
    <w:name w:val="heading 1"/>
    <w:basedOn w:val="a"/>
    <w:next w:val="a"/>
    <w:qFormat/>
    <w:pPr>
      <w:keepNext/>
      <w:keepLines/>
      <w:outlineLvl w:val="0"/>
    </w:pPr>
    <w:rPr>
      <w:rFonts w:asciiTheme="minorHAnsi" w:eastAsia="仿宋" w:hAnsiTheme="minorHAnsi"/>
      <w:b/>
      <w:kern w:val="44"/>
      <w:sz w:val="48"/>
    </w:rPr>
  </w:style>
  <w:style w:type="paragraph" w:styleId="2">
    <w:name w:val="heading 2"/>
    <w:basedOn w:val="a"/>
    <w:next w:val="a"/>
    <w:link w:val="2Char"/>
    <w:semiHidden/>
    <w:unhideWhenUsed/>
    <w:qFormat/>
    <w:pPr>
      <w:keepNext/>
      <w:keepLines/>
      <w:jc w:val="center"/>
      <w:outlineLvl w:val="1"/>
    </w:pPr>
    <w:rPr>
      <w:rFonts w:asciiTheme="majorHAnsi" w:eastAsia="仿宋" w:hAnsiTheme="majorHAnsi" w:cstheme="majorBidi"/>
      <w:b/>
      <w:bCs/>
      <w:sz w:val="36"/>
      <w:szCs w:val="32"/>
    </w:rPr>
  </w:style>
  <w:style w:type="paragraph" w:styleId="3">
    <w:name w:val="heading 3"/>
    <w:basedOn w:val="a"/>
    <w:next w:val="a"/>
    <w:link w:val="3Char"/>
    <w:semiHidden/>
    <w:unhideWhenUsed/>
    <w:qFormat/>
    <w:pPr>
      <w:keepNext/>
      <w:keepLines/>
      <w:outlineLvl w:val="2"/>
    </w:pPr>
    <w:rPr>
      <w:rFonts w:asciiTheme="minorHAnsi" w:eastAsia="仿宋" w:hAnsiTheme="minorHAnsi"/>
      <w:b/>
      <w:bCs/>
      <w:sz w:val="32"/>
      <w:szCs w:val="32"/>
    </w:rPr>
  </w:style>
  <w:style w:type="paragraph" w:styleId="4">
    <w:name w:val="heading 4"/>
    <w:basedOn w:val="a"/>
    <w:next w:val="a"/>
    <w:semiHidden/>
    <w:unhideWhenUsed/>
    <w:qFormat/>
    <w:pPr>
      <w:keepNext/>
      <w:keepLines/>
      <w:ind w:firstLineChars="200" w:firstLine="1446"/>
      <w:outlineLvl w:val="3"/>
    </w:pPr>
    <w:rPr>
      <w:rFonts w:ascii="Arial" w:eastAsia="仿宋" w:hAnsi="Arial"/>
      <w:b/>
      <w:sz w:val="32"/>
    </w:rPr>
  </w:style>
  <w:style w:type="paragraph" w:styleId="5">
    <w:name w:val="heading 5"/>
    <w:basedOn w:val="a"/>
    <w:next w:val="a"/>
    <w:semiHidden/>
    <w:unhideWhenUsed/>
    <w:qFormat/>
    <w:pPr>
      <w:keepNext/>
      <w:keepLines/>
      <w:ind w:firstLineChars="200" w:firstLine="1446"/>
      <w:outlineLvl w:val="4"/>
    </w:pPr>
    <w:rPr>
      <w:rFonts w:asciiTheme="minorHAnsi" w:eastAsia="仿宋" w:hAnsiTheme="minorHAnsi"/>
      <w:b/>
      <w:sz w:val="32"/>
    </w:rPr>
  </w:style>
  <w:style w:type="paragraph" w:styleId="6">
    <w:name w:val="heading 6"/>
    <w:basedOn w:val="a"/>
    <w:next w:val="a"/>
    <w:semiHidden/>
    <w:unhideWhenUsed/>
    <w:qFormat/>
    <w:pPr>
      <w:keepNext/>
      <w:keepLines/>
      <w:jc w:val="center"/>
      <w:outlineLvl w:val="5"/>
    </w:pPr>
    <w:rPr>
      <w:rFonts w:ascii="Arial" w:eastAsia="仿宋"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pPr>
      <w:jc w:val="center"/>
    </w:pPr>
    <w:rPr>
      <w:rFonts w:ascii="Cambria" w:eastAsia="仿宋" w:hAnsi="Cambria" w:cs="Times New Roman"/>
      <w:b/>
      <w:sz w:val="24"/>
      <w:szCs w:val="20"/>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character" w:customStyle="1" w:styleId="2Char">
    <w:name w:val="标题 2 Char"/>
    <w:basedOn w:val="a0"/>
    <w:link w:val="2"/>
    <w:uiPriority w:val="9"/>
    <w:qFormat/>
    <w:rPr>
      <w:rFonts w:asciiTheme="majorHAnsi" w:eastAsia="仿宋" w:hAnsiTheme="majorHAnsi" w:cstheme="majorBidi"/>
      <w:b/>
      <w:bCs/>
      <w:sz w:val="36"/>
      <w:szCs w:val="32"/>
    </w:rPr>
  </w:style>
  <w:style w:type="character" w:customStyle="1" w:styleId="3Char">
    <w:name w:val="标题 3 Char"/>
    <w:basedOn w:val="a0"/>
    <w:link w:val="3"/>
    <w:qFormat/>
    <w:rPr>
      <w:rFonts w:asciiTheme="minorHAnsi" w:eastAsia="仿宋" w:hAnsiTheme="minorHAnsi"/>
      <w:b/>
      <w:bCs/>
      <w:sz w:val="32"/>
      <w:szCs w:val="32"/>
    </w:rPr>
  </w:style>
  <w:style w:type="paragraph" w:customStyle="1" w:styleId="10">
    <w:name w:val="列出段落1"/>
    <w:basedOn w:val="a"/>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黑体"/>
      <w:kern w:val="2"/>
      <w:sz w:val="21"/>
      <w:szCs w:val="22"/>
    </w:rPr>
  </w:style>
  <w:style w:type="paragraph" w:styleId="1">
    <w:name w:val="heading 1"/>
    <w:basedOn w:val="a"/>
    <w:next w:val="a"/>
    <w:qFormat/>
    <w:pPr>
      <w:keepNext/>
      <w:keepLines/>
      <w:outlineLvl w:val="0"/>
    </w:pPr>
    <w:rPr>
      <w:rFonts w:asciiTheme="minorHAnsi" w:eastAsia="仿宋" w:hAnsiTheme="minorHAnsi"/>
      <w:b/>
      <w:kern w:val="44"/>
      <w:sz w:val="48"/>
    </w:rPr>
  </w:style>
  <w:style w:type="paragraph" w:styleId="2">
    <w:name w:val="heading 2"/>
    <w:basedOn w:val="a"/>
    <w:next w:val="a"/>
    <w:link w:val="2Char"/>
    <w:semiHidden/>
    <w:unhideWhenUsed/>
    <w:qFormat/>
    <w:pPr>
      <w:keepNext/>
      <w:keepLines/>
      <w:jc w:val="center"/>
      <w:outlineLvl w:val="1"/>
    </w:pPr>
    <w:rPr>
      <w:rFonts w:asciiTheme="majorHAnsi" w:eastAsia="仿宋" w:hAnsiTheme="majorHAnsi" w:cstheme="majorBidi"/>
      <w:b/>
      <w:bCs/>
      <w:sz w:val="36"/>
      <w:szCs w:val="32"/>
    </w:rPr>
  </w:style>
  <w:style w:type="paragraph" w:styleId="3">
    <w:name w:val="heading 3"/>
    <w:basedOn w:val="a"/>
    <w:next w:val="a"/>
    <w:link w:val="3Char"/>
    <w:semiHidden/>
    <w:unhideWhenUsed/>
    <w:qFormat/>
    <w:pPr>
      <w:keepNext/>
      <w:keepLines/>
      <w:outlineLvl w:val="2"/>
    </w:pPr>
    <w:rPr>
      <w:rFonts w:asciiTheme="minorHAnsi" w:eastAsia="仿宋" w:hAnsiTheme="minorHAnsi"/>
      <w:b/>
      <w:bCs/>
      <w:sz w:val="32"/>
      <w:szCs w:val="32"/>
    </w:rPr>
  </w:style>
  <w:style w:type="paragraph" w:styleId="4">
    <w:name w:val="heading 4"/>
    <w:basedOn w:val="a"/>
    <w:next w:val="a"/>
    <w:semiHidden/>
    <w:unhideWhenUsed/>
    <w:qFormat/>
    <w:pPr>
      <w:keepNext/>
      <w:keepLines/>
      <w:ind w:firstLineChars="200" w:firstLine="1446"/>
      <w:outlineLvl w:val="3"/>
    </w:pPr>
    <w:rPr>
      <w:rFonts w:ascii="Arial" w:eastAsia="仿宋" w:hAnsi="Arial"/>
      <w:b/>
      <w:sz w:val="32"/>
    </w:rPr>
  </w:style>
  <w:style w:type="paragraph" w:styleId="5">
    <w:name w:val="heading 5"/>
    <w:basedOn w:val="a"/>
    <w:next w:val="a"/>
    <w:semiHidden/>
    <w:unhideWhenUsed/>
    <w:qFormat/>
    <w:pPr>
      <w:keepNext/>
      <w:keepLines/>
      <w:ind w:firstLineChars="200" w:firstLine="1446"/>
      <w:outlineLvl w:val="4"/>
    </w:pPr>
    <w:rPr>
      <w:rFonts w:asciiTheme="minorHAnsi" w:eastAsia="仿宋" w:hAnsiTheme="minorHAnsi"/>
      <w:b/>
      <w:sz w:val="32"/>
    </w:rPr>
  </w:style>
  <w:style w:type="paragraph" w:styleId="6">
    <w:name w:val="heading 6"/>
    <w:basedOn w:val="a"/>
    <w:next w:val="a"/>
    <w:semiHidden/>
    <w:unhideWhenUsed/>
    <w:qFormat/>
    <w:pPr>
      <w:keepNext/>
      <w:keepLines/>
      <w:jc w:val="center"/>
      <w:outlineLvl w:val="5"/>
    </w:pPr>
    <w:rPr>
      <w:rFonts w:ascii="Arial" w:eastAsia="仿宋"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pPr>
      <w:jc w:val="center"/>
    </w:pPr>
    <w:rPr>
      <w:rFonts w:ascii="Cambria" w:eastAsia="仿宋" w:hAnsi="Cambria" w:cs="Times New Roman"/>
      <w:b/>
      <w:sz w:val="24"/>
      <w:szCs w:val="20"/>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character" w:customStyle="1" w:styleId="2Char">
    <w:name w:val="标题 2 Char"/>
    <w:basedOn w:val="a0"/>
    <w:link w:val="2"/>
    <w:uiPriority w:val="9"/>
    <w:qFormat/>
    <w:rPr>
      <w:rFonts w:asciiTheme="majorHAnsi" w:eastAsia="仿宋" w:hAnsiTheme="majorHAnsi" w:cstheme="majorBidi"/>
      <w:b/>
      <w:bCs/>
      <w:sz w:val="36"/>
      <w:szCs w:val="32"/>
    </w:rPr>
  </w:style>
  <w:style w:type="character" w:customStyle="1" w:styleId="3Char">
    <w:name w:val="标题 3 Char"/>
    <w:basedOn w:val="a0"/>
    <w:link w:val="3"/>
    <w:qFormat/>
    <w:rPr>
      <w:rFonts w:asciiTheme="minorHAnsi" w:eastAsia="仿宋" w:hAnsiTheme="minorHAnsi"/>
      <w:b/>
      <w:bCs/>
      <w:sz w:val="32"/>
      <w:szCs w:val="32"/>
    </w:rPr>
  </w:style>
  <w:style w:type="paragraph" w:customStyle="1" w:styleId="10">
    <w:name w:val="列出段落1"/>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145</Words>
  <Characters>827</Characters>
  <Application>Microsoft Office Word</Application>
  <DocSecurity>0</DocSecurity>
  <Lines>6</Lines>
  <Paragraphs>1</Paragraphs>
  <ScaleCrop>false</ScaleCrop>
  <Company/>
  <LinksUpToDate>false</LinksUpToDate>
  <CharactersWithSpaces>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隋义宁</dc:creator>
  <cp:lastModifiedBy>zb</cp:lastModifiedBy>
  <cp:revision>2</cp:revision>
  <dcterms:created xsi:type="dcterms:W3CDTF">2021-03-02T01:35:00Z</dcterms:created>
  <dcterms:modified xsi:type="dcterms:W3CDTF">2021-05-06T09:23:00Z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